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89" w:rsidRPr="00DC432A" w:rsidRDefault="009E5489" w:rsidP="009E5489">
      <w:pPr>
        <w:ind w:left="2640" w:hanging="2498"/>
        <w:jc w:val="both"/>
        <w:rPr>
          <w:rFonts w:ascii="Arial" w:hAnsi="Arial" w:cs="Arial"/>
          <w:bCs/>
          <w:sz w:val="22"/>
          <w:szCs w:val="22"/>
        </w:rPr>
      </w:pPr>
      <w:r w:rsidRPr="00DC432A">
        <w:rPr>
          <w:rStyle w:val="Szvegtrzs20"/>
          <w:rFonts w:ascii="Arial" w:hAnsi="Arial" w:cs="Arial"/>
          <w:sz w:val="22"/>
          <w:szCs w:val="22"/>
        </w:rPr>
        <w:t>Szám: 1</w:t>
      </w:r>
      <w:proofErr w:type="gramStart"/>
      <w:r w:rsidRPr="00DC432A">
        <w:rPr>
          <w:rStyle w:val="Szvegtrzs20"/>
          <w:rFonts w:ascii="Arial" w:hAnsi="Arial" w:cs="Arial"/>
          <w:sz w:val="22"/>
          <w:szCs w:val="22"/>
        </w:rPr>
        <w:t>/              /</w:t>
      </w:r>
      <w:proofErr w:type="gramEnd"/>
      <w:r w:rsidRPr="00DC432A">
        <w:rPr>
          <w:rStyle w:val="Szvegtrzs20"/>
          <w:rFonts w:ascii="Arial" w:hAnsi="Arial" w:cs="Arial"/>
          <w:sz w:val="22"/>
          <w:szCs w:val="22"/>
        </w:rPr>
        <w:t>2020.</w:t>
      </w:r>
    </w:p>
    <w:p w:rsidR="009E5489" w:rsidRPr="00DC432A" w:rsidRDefault="009E5489" w:rsidP="009E5489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ind w:left="2640"/>
        <w:jc w:val="both"/>
        <w:rPr>
          <w:rFonts w:ascii="Arial" w:hAnsi="Arial" w:cs="Arial"/>
          <w:sz w:val="22"/>
          <w:szCs w:val="22"/>
        </w:rPr>
      </w:pPr>
      <w:r w:rsidRPr="00DC432A">
        <w:rPr>
          <w:rStyle w:val="Szvegtrzs20"/>
          <w:rFonts w:ascii="Arial" w:hAnsi="Arial" w:cs="Arial"/>
          <w:sz w:val="22"/>
          <w:szCs w:val="22"/>
        </w:rPr>
        <w:t>FELADAT-ELLÁTÁSI MEGÁLLAPODÁS</w:t>
      </w:r>
    </w:p>
    <w:p w:rsidR="009E5489" w:rsidRPr="00DC432A" w:rsidRDefault="009E5489" w:rsidP="009E5489">
      <w:pPr>
        <w:ind w:left="2640"/>
        <w:jc w:val="both"/>
        <w:rPr>
          <w:rFonts w:ascii="Arial" w:hAnsi="Arial" w:cs="Arial"/>
          <w:sz w:val="22"/>
          <w:szCs w:val="22"/>
        </w:rPr>
      </w:pPr>
    </w:p>
    <w:p w:rsidR="00EC602A" w:rsidRPr="00DC432A" w:rsidRDefault="00EC602A" w:rsidP="009E5489">
      <w:pPr>
        <w:pStyle w:val="Norml1"/>
        <w:jc w:val="both"/>
        <w:rPr>
          <w:rStyle w:val="SzvegtrzsFlkvr"/>
          <w:rFonts w:ascii="Arial" w:hAnsi="Arial" w:cs="Arial"/>
          <w:color w:val="FF0000"/>
          <w:sz w:val="22"/>
          <w:szCs w:val="22"/>
          <w:u w:val="single"/>
        </w:rPr>
      </w:pPr>
    </w:p>
    <w:p w:rsidR="00EC602A" w:rsidRPr="00DC432A" w:rsidRDefault="00EC602A" w:rsidP="00EC602A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b/>
          <w:bCs/>
          <w:color w:val="000000" w:themeColor="text1"/>
          <w:sz w:val="22"/>
          <w:szCs w:val="22"/>
        </w:rPr>
        <w:t>Hévíz  Város Önkormányzat</w:t>
      </w:r>
      <w:r w:rsidRPr="00DC432A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(székhelye: 8380 Hévíz, Kossuth Lajos u. 1</w:t>
      </w:r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.,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képviseli: Papp Gábor polgármester, adószám: 15734374-2-20, bankszámlaszáma: 11749039 – 15432429, statisztikai számjele: 15734374-8411-321-20),</w:t>
      </w:r>
      <w:r w:rsidRPr="00DC432A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  <w:r w:rsidR="004814D8" w:rsidRPr="00DC432A">
        <w:rPr>
          <w:rFonts w:ascii="Arial" w:hAnsi="Arial" w:cs="Arial"/>
          <w:bCs/>
          <w:color w:val="000000" w:themeColor="text1"/>
          <w:sz w:val="22"/>
          <w:szCs w:val="22"/>
        </w:rPr>
        <w:t xml:space="preserve">mint feladatot átadó – a továbbiakban megbízó, </w:t>
      </w:r>
    </w:p>
    <w:p w:rsidR="00EC602A" w:rsidRPr="00DC432A" w:rsidRDefault="00EC602A" w:rsidP="00EC602A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4814D8" w:rsidRPr="00DC432A" w:rsidRDefault="00EC602A" w:rsidP="004814D8">
      <w:pPr>
        <w:spacing w:line="276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b/>
          <w:color w:val="000000" w:themeColor="text1"/>
          <w:sz w:val="22"/>
          <w:szCs w:val="22"/>
        </w:rPr>
        <w:t>Alsópáhok Község Önkormányzata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(cím: 8394 Alsópáhok, Fő u. 65. adószám: 15734408-1-20, törzsszám: 734400, statisztikai számjel: 15734408-8411-321-20, képviseletében eljár: Czigány Sándor polgármester),</w:t>
      </w:r>
      <w:r w:rsidR="004814D8" w:rsidRPr="00DC432A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 – a továbbiakban megbízó, </w:t>
      </w:r>
    </w:p>
    <w:p w:rsidR="00EC602A" w:rsidRPr="00DC432A" w:rsidRDefault="00EC602A" w:rsidP="00EC602A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:rsidR="004814D8" w:rsidRPr="00DC432A" w:rsidRDefault="00EC602A" w:rsidP="004814D8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b/>
          <w:color w:val="000000" w:themeColor="text1"/>
          <w:sz w:val="22"/>
          <w:szCs w:val="22"/>
        </w:rPr>
        <w:t>Felsőpáhok Község Önkormányzata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(cím: 8395 Felsőpáhok, Szent István u. 67. adószám: 15734501-1-20, törzsszám: 734509, statisztikai számjel: 15734501-8411-321-20 képviseletében eljár: </w:t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Prótár</w:t>
      </w:r>
      <w:proofErr w:type="spell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Richárd Krisztián polgármester),</w:t>
      </w:r>
      <w:r w:rsidR="004814D8" w:rsidRPr="00DC432A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 – a továbbiakban megbízó, </w:t>
      </w: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814D8" w:rsidRPr="00DC432A" w:rsidRDefault="00EC602A" w:rsidP="004814D8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b/>
          <w:color w:val="000000" w:themeColor="text1"/>
          <w:sz w:val="22"/>
          <w:szCs w:val="22"/>
        </w:rPr>
        <w:t>Nemesbük Község Önkormányzata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(cím: 8371 Nemesbük, Petőfi u. 1. adószám: 15435831-1-20, törzsszám: 435833, statisztikai számjel: 15435831-8411-321-20</w:t>
      </w:r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,  képviseletében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eljár: Dr. </w:t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Simotics</w:t>
      </w:r>
      <w:proofErr w:type="spell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Barnabás polgármester),</w:t>
      </w:r>
      <w:r w:rsidR="004814D8" w:rsidRPr="00DC432A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 – a továbbiakban megbízó, </w:t>
      </w: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ind w:left="264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4814D8" w:rsidRPr="00DC432A" w:rsidRDefault="00EC602A" w:rsidP="004814D8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b/>
          <w:color w:val="000000" w:themeColor="text1"/>
          <w:sz w:val="22"/>
          <w:szCs w:val="22"/>
        </w:rPr>
        <w:t xml:space="preserve">Zalaköveskút Község Önkormányzata 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(cím: 8354 Zalaköveskút, Fő u. 6. adószám: 15435893-1-20., törzsszám: 435899, statisztikai számjel: 15435893-8411-321-20, képviseletében eljár: Tolnai István polgármester),</w:t>
      </w:r>
      <w:r w:rsidR="004814D8" w:rsidRPr="00DC432A">
        <w:rPr>
          <w:rFonts w:ascii="Arial" w:hAnsi="Arial" w:cs="Arial"/>
          <w:bCs/>
          <w:color w:val="000000" w:themeColor="text1"/>
          <w:sz w:val="22"/>
          <w:szCs w:val="22"/>
        </w:rPr>
        <w:t xml:space="preserve"> mint feladatot átadó – a továbbiakban megbízó, </w:t>
      </w: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E5489" w:rsidRPr="00DC432A" w:rsidRDefault="008460BC" w:rsidP="00EC602A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továbbiakban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Pr="00DC432A">
        <w:rPr>
          <w:rFonts w:ascii="Arial" w:hAnsi="Arial" w:cs="Arial"/>
          <w:b/>
          <w:color w:val="000000" w:themeColor="text1"/>
          <w:sz w:val="22"/>
          <w:szCs w:val="22"/>
        </w:rPr>
        <w:t>megbízók</w:t>
      </w:r>
    </w:p>
    <w:p w:rsidR="008460BC" w:rsidRPr="00DC432A" w:rsidRDefault="008460BC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9E5489" w:rsidRPr="00DC432A" w:rsidRDefault="004814D8" w:rsidP="009E5489">
      <w:pPr>
        <w:pStyle w:val="Szvegtrzs7"/>
        <w:shd w:val="clear" w:color="auto" w:fill="auto"/>
        <w:spacing w:before="0" w:after="0" w:line="240" w:lineRule="auto"/>
        <w:ind w:left="20" w:right="20" w:firstLine="0"/>
        <w:rPr>
          <w:rFonts w:ascii="Arial" w:hAnsi="Arial" w:cs="Arial"/>
          <w:sz w:val="22"/>
          <w:szCs w:val="22"/>
        </w:rPr>
      </w:pPr>
      <w:proofErr w:type="gramStart"/>
      <w:r w:rsidRPr="00DC432A">
        <w:rPr>
          <w:rFonts w:ascii="Arial" w:hAnsi="Arial" w:cs="Arial"/>
          <w:sz w:val="22"/>
          <w:szCs w:val="22"/>
        </w:rPr>
        <w:t>más</w:t>
      </w:r>
      <w:r w:rsidR="009E5489" w:rsidRPr="00DC432A">
        <w:rPr>
          <w:rFonts w:ascii="Arial" w:hAnsi="Arial" w:cs="Arial"/>
          <w:sz w:val="22"/>
          <w:szCs w:val="22"/>
        </w:rPr>
        <w:t>részről</w:t>
      </w:r>
      <w:proofErr w:type="gramEnd"/>
      <w:r w:rsidR="009E5489" w:rsidRPr="00DC432A">
        <w:rPr>
          <w:rStyle w:val="SzvegtrzsFlkvr"/>
          <w:rFonts w:ascii="Arial" w:hAnsi="Arial" w:cs="Arial"/>
          <w:sz w:val="22"/>
          <w:szCs w:val="22"/>
        </w:rPr>
        <w:t xml:space="preserve"> "Ügyelet" Keszthely Városkörnyéki Orvosi Ügyeletet és Készenlétet Ellátó Nonprofit Közhasznú Kft.  </w:t>
      </w:r>
      <w:r w:rsidR="009E5489" w:rsidRPr="00DC432A">
        <w:rPr>
          <w:rFonts w:ascii="Arial" w:hAnsi="Arial" w:cs="Arial"/>
          <w:sz w:val="22"/>
          <w:szCs w:val="22"/>
        </w:rPr>
        <w:t xml:space="preserve">(8360 Keszthely, Ady u. 2., adószám: </w:t>
      </w:r>
      <w:r w:rsidRPr="00DC432A">
        <w:rPr>
          <w:rFonts w:ascii="Arial" w:hAnsi="Arial" w:cs="Arial"/>
          <w:sz w:val="22"/>
          <w:szCs w:val="22"/>
        </w:rPr>
        <w:t>18955077-1-20, Cg</w:t>
      </w:r>
      <w:r w:rsidR="009E5489" w:rsidRPr="00DC432A">
        <w:rPr>
          <w:rFonts w:ascii="Arial" w:hAnsi="Arial" w:cs="Arial"/>
          <w:sz w:val="22"/>
          <w:szCs w:val="22"/>
        </w:rPr>
        <w:t>:</w:t>
      </w:r>
      <w:r w:rsidRPr="00DC432A">
        <w:rPr>
          <w:rFonts w:ascii="Arial" w:hAnsi="Arial" w:cs="Arial"/>
          <w:sz w:val="22"/>
          <w:szCs w:val="22"/>
        </w:rPr>
        <w:t xml:space="preserve"> 20-09-069433, </w:t>
      </w:r>
      <w:r w:rsidR="009E5489" w:rsidRPr="00DC432A">
        <w:rPr>
          <w:rFonts w:ascii="Arial" w:hAnsi="Arial" w:cs="Arial"/>
          <w:sz w:val="22"/>
          <w:szCs w:val="22"/>
        </w:rPr>
        <w:t xml:space="preserve">statisztikai számjel: </w:t>
      </w:r>
      <w:r w:rsidRPr="00DC432A">
        <w:rPr>
          <w:rFonts w:ascii="Arial" w:hAnsi="Arial" w:cs="Arial"/>
          <w:sz w:val="22"/>
          <w:szCs w:val="22"/>
        </w:rPr>
        <w:t>18955077-8621-572-20</w:t>
      </w:r>
      <w:r w:rsidR="009E5489" w:rsidRPr="00DC432A">
        <w:rPr>
          <w:rFonts w:ascii="Arial" w:hAnsi="Arial" w:cs="Arial"/>
          <w:sz w:val="22"/>
          <w:szCs w:val="22"/>
        </w:rPr>
        <w:t>, képviseletében eljár: Dr. Németh András ügyvezető igazgató) mint feladatot-átvállaló - a továbbiakban:</w:t>
      </w:r>
      <w:r w:rsidR="009E5489" w:rsidRPr="00DC432A">
        <w:rPr>
          <w:rStyle w:val="SzvegtrzsFlkvr"/>
          <w:rFonts w:ascii="Arial" w:hAnsi="Arial" w:cs="Arial"/>
          <w:sz w:val="22"/>
          <w:szCs w:val="22"/>
        </w:rPr>
        <w:t xml:space="preserve"> megbízott,</w:t>
      </w:r>
    </w:p>
    <w:p w:rsidR="009E5489" w:rsidRPr="00DC432A" w:rsidRDefault="009E5489" w:rsidP="009E5489">
      <w:pPr>
        <w:pStyle w:val="Szvegtrzs7"/>
        <w:shd w:val="clear" w:color="auto" w:fill="auto"/>
        <w:spacing w:before="0" w:after="0" w:line="240" w:lineRule="auto"/>
        <w:ind w:left="20" w:right="20" w:firstLine="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shd w:val="clear" w:color="auto" w:fill="auto"/>
        <w:spacing w:before="0" w:after="0" w:line="240" w:lineRule="auto"/>
        <w:ind w:left="20" w:right="20" w:firstLine="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shd w:val="clear" w:color="auto" w:fill="auto"/>
        <w:spacing w:before="0" w:after="0" w:line="240" w:lineRule="auto"/>
        <w:ind w:left="20" w:right="20" w:firstLine="0"/>
        <w:rPr>
          <w:rFonts w:ascii="Arial" w:hAnsi="Arial" w:cs="Arial"/>
          <w:sz w:val="22"/>
          <w:szCs w:val="22"/>
        </w:rPr>
      </w:pPr>
      <w:proofErr w:type="gramStart"/>
      <w:r w:rsidRPr="00DC432A">
        <w:rPr>
          <w:rFonts w:ascii="Arial" w:hAnsi="Arial" w:cs="Arial"/>
          <w:sz w:val="22"/>
          <w:szCs w:val="22"/>
        </w:rPr>
        <w:t>között</w:t>
      </w:r>
      <w:proofErr w:type="gramEnd"/>
      <w:r w:rsidRPr="00DC432A">
        <w:rPr>
          <w:rFonts w:ascii="Arial" w:hAnsi="Arial" w:cs="Arial"/>
          <w:sz w:val="22"/>
          <w:szCs w:val="22"/>
        </w:rPr>
        <w:t xml:space="preserve"> az alulírott helyen és időben az egészségügyről szóló 1997. évi</w:t>
      </w:r>
      <w:r w:rsidRPr="00DC432A">
        <w:rPr>
          <w:rStyle w:val="SzvegtrzsFlkvr"/>
          <w:rFonts w:ascii="Arial" w:hAnsi="Arial" w:cs="Arial"/>
          <w:sz w:val="22"/>
          <w:szCs w:val="22"/>
        </w:rPr>
        <w:t xml:space="preserve"> CLIV.</w:t>
      </w:r>
      <w:r w:rsidRPr="00DC432A">
        <w:rPr>
          <w:rFonts w:ascii="Arial" w:hAnsi="Arial" w:cs="Arial"/>
          <w:sz w:val="22"/>
          <w:szCs w:val="22"/>
        </w:rPr>
        <w:t xml:space="preserve"> törvény (továbbiakban: </w:t>
      </w:r>
      <w:proofErr w:type="spellStart"/>
      <w:r w:rsidRPr="00DC432A">
        <w:rPr>
          <w:rFonts w:ascii="Arial" w:hAnsi="Arial" w:cs="Arial"/>
          <w:sz w:val="22"/>
          <w:szCs w:val="22"/>
        </w:rPr>
        <w:t>Eütv</w:t>
      </w:r>
      <w:proofErr w:type="spellEnd"/>
      <w:r w:rsidRPr="00DC432A">
        <w:rPr>
          <w:rFonts w:ascii="Arial" w:hAnsi="Arial" w:cs="Arial"/>
          <w:sz w:val="22"/>
          <w:szCs w:val="22"/>
        </w:rPr>
        <w:t>.), az egészségügyi tevékenység végzésének egyes kérdéseiről szóló 2003. évi LXXXIV. törvény, a háziorvosi, házi gyermekorvosi és fogorvosi tevékenységről szóló 4/2000. (XI.25.) EüM rendelet, az egészségügyi ellátás folyamatos működtetésének egyes szervezési kérdéseiről szóló 47/2004. (</w:t>
      </w:r>
      <w:proofErr w:type="spellStart"/>
      <w:r w:rsidRPr="00DC432A">
        <w:rPr>
          <w:rFonts w:ascii="Arial" w:hAnsi="Arial" w:cs="Arial"/>
          <w:sz w:val="22"/>
          <w:szCs w:val="22"/>
        </w:rPr>
        <w:t>V.ll</w:t>
      </w:r>
      <w:proofErr w:type="spellEnd"/>
      <w:r w:rsidRPr="00DC432A">
        <w:rPr>
          <w:rFonts w:ascii="Arial" w:hAnsi="Arial" w:cs="Arial"/>
          <w:sz w:val="22"/>
          <w:szCs w:val="22"/>
        </w:rPr>
        <w:t>.) ESZCSM rendelet, továbbá Magyarország helyi önkormányzatairól szóló 2011. évi CLXXXIX. törvény (továbbiakban: Mötv.), meghatározottak alapján.</w:t>
      </w:r>
    </w:p>
    <w:p w:rsidR="009E5489" w:rsidRPr="00DC432A" w:rsidRDefault="009E5489" w:rsidP="009E5489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0"/>
          <w:numId w:val="1"/>
        </w:numPr>
        <w:shd w:val="clear" w:color="auto" w:fill="auto"/>
        <w:tabs>
          <w:tab w:val="left" w:pos="369"/>
        </w:tabs>
        <w:spacing w:before="0" w:after="0" w:line="240" w:lineRule="auto"/>
        <w:ind w:left="360" w:right="2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Megbízott 2020. július 1. napjától kezdődően 2020. december 31-ig </w:t>
      </w:r>
      <w:r w:rsidR="004814D8" w:rsidRPr="00DC432A">
        <w:rPr>
          <w:rFonts w:ascii="Arial" w:hAnsi="Arial" w:cs="Arial"/>
          <w:sz w:val="22"/>
          <w:szCs w:val="22"/>
        </w:rPr>
        <w:t xml:space="preserve">terjedő határozott időre ellátja </w:t>
      </w:r>
      <w:r w:rsidRPr="00DC432A">
        <w:rPr>
          <w:rFonts w:ascii="Arial" w:hAnsi="Arial" w:cs="Arial"/>
          <w:sz w:val="22"/>
          <w:szCs w:val="22"/>
        </w:rPr>
        <w:t>a megbízó</w:t>
      </w:r>
      <w:r w:rsidR="004814D8" w:rsidRPr="00DC432A">
        <w:rPr>
          <w:rFonts w:ascii="Arial" w:hAnsi="Arial" w:cs="Arial"/>
          <w:sz w:val="22"/>
          <w:szCs w:val="22"/>
        </w:rPr>
        <w:t>k</w:t>
      </w:r>
      <w:r w:rsidRPr="00DC432A">
        <w:rPr>
          <w:rFonts w:ascii="Arial" w:hAnsi="Arial" w:cs="Arial"/>
          <w:sz w:val="22"/>
          <w:szCs w:val="22"/>
        </w:rPr>
        <w:t xml:space="preserve"> részére az egészségügyi alapellátáshoz kapcsolódó háziorvosi ügyeleti ellátás megszervezését és folyamatos biztosítását, központi ügyeleti rendszer működtetésével (továbbiakban: szolgáltatás).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369"/>
        </w:tabs>
        <w:spacing w:before="0" w:after="0" w:line="240" w:lineRule="auto"/>
        <w:ind w:left="360" w:right="20" w:firstLine="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0"/>
          <w:numId w:val="1"/>
        </w:numPr>
        <w:shd w:val="clear" w:color="auto" w:fill="auto"/>
        <w:tabs>
          <w:tab w:val="left" w:pos="344"/>
        </w:tabs>
        <w:spacing w:before="0" w:after="0" w:line="240" w:lineRule="auto"/>
        <w:ind w:left="360" w:right="20" w:hanging="340"/>
        <w:rPr>
          <w:rFonts w:ascii="Arial" w:hAnsi="Arial" w:cs="Arial"/>
          <w:b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A megbízott az 1.) pontban meghatározott szolgáltatást a </w:t>
      </w:r>
      <w:r w:rsidRPr="00DC432A">
        <w:rPr>
          <w:rFonts w:ascii="Arial" w:hAnsi="Arial" w:cs="Arial"/>
          <w:b/>
          <w:sz w:val="22"/>
          <w:szCs w:val="22"/>
        </w:rPr>
        <w:t>8360 Keszthely, Ady u. 2. általa használt rendelőiben biztosítja.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344"/>
        </w:tabs>
        <w:spacing w:before="0" w:after="0" w:line="240" w:lineRule="auto"/>
        <w:ind w:left="360" w:right="20" w:hanging="34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0" w:line="240" w:lineRule="auto"/>
        <w:ind w:left="36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>A megbízott a szolgáltatás ellátását a következő szakmai feltételek szerint biztosítja: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308"/>
        </w:tabs>
        <w:spacing w:before="0" w:after="0" w:line="240" w:lineRule="auto"/>
        <w:ind w:left="360" w:hanging="34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1"/>
        </w:numPr>
        <w:shd w:val="clear" w:color="auto" w:fill="auto"/>
        <w:tabs>
          <w:tab w:val="left" w:pos="866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>ügyeleti idő: hétköznap 16 órától következő nap 8.00 óráig, ünnepnap és munkaszüneti napon 24 órában;</w:t>
      </w:r>
    </w:p>
    <w:p w:rsidR="009E5489" w:rsidRPr="00DC432A" w:rsidRDefault="009E5489" w:rsidP="009E5489">
      <w:pPr>
        <w:pStyle w:val="Szvegtrzs7"/>
        <w:numPr>
          <w:ilvl w:val="1"/>
          <w:numId w:val="1"/>
        </w:numPr>
        <w:shd w:val="clear" w:color="auto" w:fill="auto"/>
        <w:tabs>
          <w:tab w:val="left" w:pos="869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ellátotti kör: </w:t>
      </w:r>
      <w:r w:rsidR="004814D8" w:rsidRPr="00DC432A">
        <w:rPr>
          <w:rFonts w:ascii="Arial" w:hAnsi="Arial" w:cs="Arial"/>
          <w:sz w:val="22"/>
          <w:szCs w:val="22"/>
        </w:rPr>
        <w:t xml:space="preserve">Hévíz, </w:t>
      </w:r>
      <w:r w:rsidRPr="00DC432A">
        <w:rPr>
          <w:rFonts w:ascii="Arial" w:hAnsi="Arial" w:cs="Arial"/>
          <w:sz w:val="22"/>
          <w:szCs w:val="22"/>
        </w:rPr>
        <w:t>Alsópáhok, Felsőpáhok, Nemesbük, Zalaköveskút közigazgatási területén lakó- vagy tartózkodási hellyel rendelkező személyek;</w:t>
      </w:r>
    </w:p>
    <w:p w:rsidR="009E5489" w:rsidRPr="00DC432A" w:rsidRDefault="009E5489" w:rsidP="009E5489">
      <w:pPr>
        <w:pStyle w:val="Szvegtrzs7"/>
        <w:numPr>
          <w:ilvl w:val="1"/>
          <w:numId w:val="1"/>
        </w:numPr>
        <w:shd w:val="clear" w:color="auto" w:fill="auto"/>
        <w:tabs>
          <w:tab w:val="left" w:pos="873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ellátás helye: </w:t>
      </w:r>
      <w:r w:rsidR="004814D8" w:rsidRPr="00DC432A">
        <w:rPr>
          <w:rFonts w:ascii="Arial" w:hAnsi="Arial" w:cs="Arial"/>
          <w:sz w:val="22"/>
          <w:szCs w:val="22"/>
        </w:rPr>
        <w:t xml:space="preserve">elsődlegesen a </w:t>
      </w:r>
      <w:r w:rsidRPr="00DC432A">
        <w:rPr>
          <w:rFonts w:ascii="Arial" w:hAnsi="Arial" w:cs="Arial"/>
          <w:sz w:val="22"/>
          <w:szCs w:val="22"/>
        </w:rPr>
        <w:t>Keszthely, Ady u. 2. szám alatti rendelőben, illetve szükség esetén a beteg lakásán, vagy közterületen;</w:t>
      </w:r>
    </w:p>
    <w:p w:rsidR="009E5489" w:rsidRPr="00DC432A" w:rsidRDefault="009E5489" w:rsidP="009E5489">
      <w:pPr>
        <w:pStyle w:val="Szvegtrzs7"/>
        <w:numPr>
          <w:ilvl w:val="1"/>
          <w:numId w:val="1"/>
        </w:numPr>
        <w:shd w:val="clear" w:color="auto" w:fill="auto"/>
        <w:tabs>
          <w:tab w:val="left" w:pos="866"/>
        </w:tabs>
        <w:spacing w:before="0" w:after="0" w:line="240" w:lineRule="auto"/>
        <w:ind w:left="860" w:right="2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szolgáltatás biztosításához szükséges tárgyi feltételeket az egészségügyi szolgáltatások nyújtásához szükséges szakmai minimumfeltételekről szóló 60/2003. (X. 20.) </w:t>
      </w:r>
      <w:proofErr w:type="spellStart"/>
      <w:r w:rsidRPr="00DC432A">
        <w:rPr>
          <w:rFonts w:ascii="Arial" w:hAnsi="Arial" w:cs="Arial"/>
          <w:sz w:val="22"/>
          <w:szCs w:val="22"/>
        </w:rPr>
        <w:t>ESzCsM</w:t>
      </w:r>
      <w:proofErr w:type="spellEnd"/>
      <w:r w:rsidRPr="00DC432A">
        <w:rPr>
          <w:rFonts w:ascii="Arial" w:hAnsi="Arial" w:cs="Arial"/>
          <w:sz w:val="22"/>
          <w:szCs w:val="22"/>
        </w:rPr>
        <w:t xml:space="preserve"> rendelet figyelembe vételével a Megbízott biztosítja tulajdonában lévő tárgyi eszközökkel.</w:t>
      </w:r>
    </w:p>
    <w:p w:rsidR="009E5489" w:rsidRPr="00DC432A" w:rsidRDefault="009E5489" w:rsidP="009E5489">
      <w:pPr>
        <w:pStyle w:val="Szvegtrzs7"/>
        <w:shd w:val="clear" w:color="auto" w:fill="auto"/>
        <w:spacing w:before="0" w:after="0" w:line="240" w:lineRule="auto"/>
        <w:ind w:left="560" w:firstLine="0"/>
        <w:rPr>
          <w:rFonts w:ascii="Arial" w:hAnsi="Arial" w:cs="Arial"/>
          <w:sz w:val="22"/>
          <w:szCs w:val="22"/>
        </w:rPr>
      </w:pPr>
      <w:proofErr w:type="gramStart"/>
      <w:r w:rsidRPr="00DC432A">
        <w:rPr>
          <w:rFonts w:ascii="Arial" w:hAnsi="Arial" w:cs="Arial"/>
          <w:sz w:val="22"/>
          <w:szCs w:val="22"/>
        </w:rPr>
        <w:t>e</w:t>
      </w:r>
      <w:proofErr w:type="gramEnd"/>
      <w:r w:rsidRPr="00DC432A">
        <w:rPr>
          <w:rFonts w:ascii="Arial" w:hAnsi="Arial" w:cs="Arial"/>
          <w:sz w:val="22"/>
          <w:szCs w:val="22"/>
        </w:rPr>
        <w:t xml:space="preserve">) személyi feltételek: megbízott a szolgáltatást egyidejűleg munkanapokon 16.00 órától másnap reggel 8.00 óráig, hétvégén és ünnepnapokon 8.00 órától másnap reggel 8.00 óráig (24 órában) 1 felnőtt háziorvossal, 1 fő asszisztenssel, és 1 fő gépkocsivezetővel nyújtja. 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1238"/>
        </w:tabs>
        <w:spacing w:before="0" w:after="0" w:line="240" w:lineRule="auto"/>
        <w:ind w:left="1240" w:right="20" w:firstLine="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353"/>
        </w:tabs>
        <w:spacing w:before="0" w:after="0" w:line="240" w:lineRule="auto"/>
        <w:ind w:left="360" w:right="2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>A megbízott tájékoztatja a megbízót, hogy az 1.) pontban megjelölt szolgáltatás szakmai feltételeit és finanszírozását az abban részt vevő önkormányzatok száma, valamint azok lakosságszáma határozza meg.</w:t>
      </w:r>
      <w:r w:rsidR="004814D8" w:rsidRPr="00DC432A">
        <w:rPr>
          <w:rFonts w:ascii="Arial" w:hAnsi="Arial" w:cs="Arial"/>
          <w:sz w:val="22"/>
          <w:szCs w:val="22"/>
        </w:rPr>
        <w:t xml:space="preserve"> Megbízott tájékoztatja továbbá a megbízókat, hogy az ügyeleti ellátás alatt, a folyamatos betegellátás során, a várakozási és ellátási idő megnövekedhet. A beteg által kezdeményezett, nem az OMSZ ellátását igénylő sürgős esetekben a hívások sorrendisége határozza meg az ellátás sorrendjét, ezért a helyszínre kiérkezésig hosszabb-rövidebb várakozási idővel kell számolni. Megbízók vállalják, hogy ennek </w:t>
      </w:r>
      <w:proofErr w:type="spellStart"/>
      <w:r w:rsidR="004814D8" w:rsidRPr="00DC432A">
        <w:rPr>
          <w:rFonts w:ascii="Arial" w:hAnsi="Arial" w:cs="Arial"/>
          <w:sz w:val="22"/>
          <w:szCs w:val="22"/>
        </w:rPr>
        <w:t>tényéről</w:t>
      </w:r>
      <w:proofErr w:type="spellEnd"/>
      <w:r w:rsidR="004814D8" w:rsidRPr="00DC432A">
        <w:rPr>
          <w:rFonts w:ascii="Arial" w:hAnsi="Arial" w:cs="Arial"/>
          <w:sz w:val="22"/>
          <w:szCs w:val="22"/>
        </w:rPr>
        <w:t xml:space="preserve"> és az ellátás </w:t>
      </w:r>
      <w:proofErr w:type="gramStart"/>
      <w:r w:rsidR="004814D8" w:rsidRPr="00DC432A">
        <w:rPr>
          <w:rFonts w:ascii="Arial" w:hAnsi="Arial" w:cs="Arial"/>
          <w:sz w:val="22"/>
          <w:szCs w:val="22"/>
        </w:rPr>
        <w:t>ezen</w:t>
      </w:r>
      <w:proofErr w:type="gramEnd"/>
      <w:r w:rsidR="004814D8" w:rsidRPr="00DC432A">
        <w:rPr>
          <w:rFonts w:ascii="Arial" w:hAnsi="Arial" w:cs="Arial"/>
          <w:sz w:val="22"/>
          <w:szCs w:val="22"/>
        </w:rPr>
        <w:t xml:space="preserve"> jellegéről tájékoztatják a települések lakóit, az ott tartózkodókat, valamint a nagyobb szállásadó vendéglátóhelyeket.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353"/>
        </w:tabs>
        <w:spacing w:before="0" w:after="0" w:line="240" w:lineRule="auto"/>
        <w:ind w:left="360" w:right="20" w:hanging="36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346"/>
        </w:tabs>
        <w:spacing w:before="0" w:after="0" w:line="240" w:lineRule="auto"/>
        <w:ind w:left="360" w:right="2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>A szolgáltatás működtetésének költségeit a megállapodást kötő felek az alábbiak szerint biztosítják:</w:t>
      </w:r>
    </w:p>
    <w:p w:rsidR="00EC602A" w:rsidRPr="00DC432A" w:rsidRDefault="009E5489" w:rsidP="00EC602A">
      <w:pPr>
        <w:pStyle w:val="Szvegtrzs7"/>
        <w:numPr>
          <w:ilvl w:val="2"/>
          <w:numId w:val="2"/>
        </w:numPr>
        <w:shd w:val="clear" w:color="auto" w:fill="auto"/>
        <w:tabs>
          <w:tab w:val="left" w:pos="1046"/>
        </w:tabs>
        <w:spacing w:before="0" w:after="0" w:line="240" w:lineRule="auto"/>
        <w:ind w:left="1040" w:right="2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A megállapodást kötő felek kölcsönösen megállapítják, hogy a társadalombiztosítási finanszírozás összegét Megbízó közvetlenül igényli le az egészségbiztosítási pénztárral levő finanszírozási megállapodása alapján. A társadalombiztosítási finanszírozás összegét Megbízó köteles a finanszírozás megérkezését követő 15 napon belül átutalni Megbízott részére. </w:t>
      </w:r>
    </w:p>
    <w:p w:rsidR="00EC602A" w:rsidRPr="00DC432A" w:rsidRDefault="00EC602A" w:rsidP="00EC602A">
      <w:pPr>
        <w:pStyle w:val="Szvegtrzs7"/>
        <w:numPr>
          <w:ilvl w:val="2"/>
          <w:numId w:val="2"/>
        </w:numPr>
        <w:shd w:val="clear" w:color="auto" w:fill="auto"/>
        <w:tabs>
          <w:tab w:val="left" w:pos="1046"/>
        </w:tabs>
        <w:spacing w:before="0" w:after="0" w:line="240" w:lineRule="auto"/>
        <w:ind w:left="1040" w:right="20" w:hanging="340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>A szolgáltatás működtetéséhez szükséges - társadalombiztosítás által nem fedezett - hozzájárulás egy lakosra jutó mértéke 7.780 fő lakossal (5 település) számítva 175,- Ft/fő/hó összegben határozzák meg a felek, az alábbi feltételekkel:</w:t>
      </w:r>
    </w:p>
    <w:p w:rsidR="00EC602A" w:rsidRPr="00DC432A" w:rsidRDefault="00EC602A" w:rsidP="00EC602A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Alsópáhok (1481 fő) 150 Ft/lakos/hó, azaz 222.150 Ft/hó</w:t>
      </w:r>
    </w:p>
    <w:p w:rsidR="00EC602A" w:rsidRPr="00DC432A" w:rsidRDefault="00EC602A" w:rsidP="00EC602A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Felsőpáhok (728 fő) 105 Ft/lakos/hó, azaz 76.440 Ft/hó</w:t>
      </w:r>
    </w:p>
    <w:p w:rsidR="00EC602A" w:rsidRPr="00DC432A" w:rsidRDefault="00EC602A" w:rsidP="00EC602A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Hévíz (4740 fő) 175 Ft/lakos/hó, azaz 829.500 Ft/hó</w:t>
      </w:r>
    </w:p>
    <w:p w:rsidR="00EC602A" w:rsidRPr="00DC432A" w:rsidRDefault="00EC602A" w:rsidP="00EC602A">
      <w:pPr>
        <w:pStyle w:val="Csakszveg"/>
        <w:ind w:left="708" w:firstLine="708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Nemesbük (803 fő) 105 Ft/lakos/hó, azaz 84.315 Ft/hó</w:t>
      </w:r>
    </w:p>
    <w:p w:rsidR="00EC602A" w:rsidRPr="00DC432A" w:rsidRDefault="00EC602A" w:rsidP="00EC602A">
      <w:pPr>
        <w:pStyle w:val="Csakszveg"/>
        <w:ind w:left="720" w:firstLine="696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Zalaköveskút 28 fő 105 Ft/lakos/hó, azaz 2.835 Ft/hó</w:t>
      </w:r>
    </w:p>
    <w:p w:rsidR="00DC432A" w:rsidRPr="00DC432A" w:rsidRDefault="00EC602A" w:rsidP="00EC602A">
      <w:pPr>
        <w:pStyle w:val="Csakszveg"/>
        <w:ind w:left="720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Az egyes települések a köztük korábban az orvosi ügyeleti ellátásra kötött feladat-ellátási megállapodásban foglalt összegeket kötelesek megfizetni továbbra i</w:t>
      </w:r>
      <w:r w:rsidR="004814D8" w:rsidRPr="00DC432A">
        <w:rPr>
          <w:rFonts w:cs="Arial"/>
          <w:color w:val="000000" w:themeColor="text1"/>
          <w:sz w:val="22"/>
          <w:szCs w:val="22"/>
        </w:rPr>
        <w:t xml:space="preserve">s Hévíz Város Önkormányzatának. A </w:t>
      </w:r>
      <w:r w:rsidRPr="00DC432A">
        <w:rPr>
          <w:rFonts w:cs="Arial"/>
          <w:color w:val="000000" w:themeColor="text1"/>
          <w:sz w:val="22"/>
          <w:szCs w:val="22"/>
        </w:rPr>
        <w:t>jelen megállapodás</w:t>
      </w:r>
      <w:r w:rsidR="004814D8" w:rsidRPr="00DC432A">
        <w:rPr>
          <w:rFonts w:cs="Arial"/>
          <w:color w:val="000000" w:themeColor="text1"/>
          <w:sz w:val="22"/>
          <w:szCs w:val="22"/>
        </w:rPr>
        <w:t xml:space="preserve"> szerint megbízottnak fizetendő összeget – az adódó </w:t>
      </w:r>
      <w:r w:rsidR="00DC432A" w:rsidRPr="00DC432A">
        <w:rPr>
          <w:rFonts w:cs="Arial"/>
          <w:color w:val="000000" w:themeColor="text1"/>
          <w:sz w:val="22"/>
          <w:szCs w:val="22"/>
        </w:rPr>
        <w:t xml:space="preserve">különbözettel a megbízó önkormányzatok által fizetendő összeget kiegészítve – Hévíz Város Önkormányzata vállalja megfizetni Megbízott felé. </w:t>
      </w:r>
    </w:p>
    <w:p w:rsidR="00EC602A" w:rsidRPr="00DC432A" w:rsidRDefault="00EC602A" w:rsidP="00EC602A">
      <w:pPr>
        <w:pStyle w:val="Csakszveg"/>
        <w:ind w:left="720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>Az így számított teljes lakosságszám alapján fizetendő hozzájárulás összege 1.361.500 Ft/hó.</w:t>
      </w:r>
    </w:p>
    <w:p w:rsidR="00EC602A" w:rsidRPr="00DC432A" w:rsidRDefault="00EC602A" w:rsidP="00EC602A">
      <w:pPr>
        <w:pStyle w:val="Csakszveg"/>
        <w:ind w:left="708"/>
        <w:jc w:val="both"/>
        <w:rPr>
          <w:rFonts w:cs="Arial"/>
          <w:color w:val="000000" w:themeColor="text1"/>
          <w:sz w:val="22"/>
          <w:szCs w:val="22"/>
        </w:rPr>
      </w:pPr>
      <w:r w:rsidRPr="00DC432A">
        <w:rPr>
          <w:rFonts w:cs="Arial"/>
          <w:color w:val="000000" w:themeColor="text1"/>
          <w:sz w:val="22"/>
          <w:szCs w:val="22"/>
        </w:rPr>
        <w:t xml:space="preserve">c) </w:t>
      </w:r>
      <w:r w:rsidR="008460BC" w:rsidRPr="00DC432A">
        <w:rPr>
          <w:rFonts w:cs="Arial"/>
          <w:color w:val="000000" w:themeColor="text1"/>
          <w:sz w:val="22"/>
          <w:szCs w:val="22"/>
        </w:rPr>
        <w:t>Hévíz Város Önkormányzata</w:t>
      </w:r>
      <w:r w:rsidRPr="00DC432A">
        <w:rPr>
          <w:rFonts w:cs="Arial"/>
          <w:color w:val="000000" w:themeColor="text1"/>
          <w:sz w:val="22"/>
          <w:szCs w:val="22"/>
        </w:rPr>
        <w:t xml:space="preserve"> egyszeri 2.000.000 Ft összegű hozzájárulás megfizetését vállalja a </w:t>
      </w:r>
      <w:r w:rsidR="00DC432A" w:rsidRPr="00DC432A">
        <w:rPr>
          <w:rFonts w:cs="Arial"/>
          <w:color w:val="000000" w:themeColor="text1"/>
          <w:sz w:val="22"/>
          <w:szCs w:val="22"/>
        </w:rPr>
        <w:t xml:space="preserve">Megbízott </w:t>
      </w:r>
      <w:r w:rsidRPr="00DC432A">
        <w:rPr>
          <w:rFonts w:cs="Arial"/>
          <w:color w:val="000000" w:themeColor="text1"/>
          <w:sz w:val="22"/>
          <w:szCs w:val="22"/>
        </w:rPr>
        <w:t>társadalombiztosítás által nem fedezett kiadás</w:t>
      </w:r>
      <w:r w:rsidR="00DC432A" w:rsidRPr="00DC432A">
        <w:rPr>
          <w:rFonts w:cs="Arial"/>
          <w:color w:val="000000" w:themeColor="text1"/>
          <w:sz w:val="22"/>
          <w:szCs w:val="22"/>
        </w:rPr>
        <w:t>ainak</w:t>
      </w:r>
      <w:r w:rsidRPr="00DC432A">
        <w:rPr>
          <w:rFonts w:cs="Arial"/>
          <w:color w:val="000000" w:themeColor="text1"/>
          <w:sz w:val="22"/>
          <w:szCs w:val="22"/>
        </w:rPr>
        <w:t xml:space="preserve"> fedezésére, melyet az első szolgáltatási időszak lejártát követő </w:t>
      </w:r>
      <w:r w:rsidR="00DC432A" w:rsidRPr="00DC432A">
        <w:rPr>
          <w:rFonts w:cs="Arial"/>
          <w:color w:val="000000" w:themeColor="text1"/>
          <w:sz w:val="22"/>
          <w:szCs w:val="22"/>
        </w:rPr>
        <w:t>15 napon belül, utalással – az 5</w:t>
      </w:r>
      <w:proofErr w:type="gramStart"/>
      <w:r w:rsidR="00DC432A" w:rsidRPr="00DC432A">
        <w:rPr>
          <w:rFonts w:cs="Arial"/>
          <w:color w:val="000000" w:themeColor="text1"/>
          <w:sz w:val="22"/>
          <w:szCs w:val="22"/>
        </w:rPr>
        <w:t>.b</w:t>
      </w:r>
      <w:proofErr w:type="gramEnd"/>
      <w:r w:rsidR="00DC432A" w:rsidRPr="00DC432A">
        <w:rPr>
          <w:rFonts w:cs="Arial"/>
          <w:color w:val="000000" w:themeColor="text1"/>
          <w:sz w:val="22"/>
          <w:szCs w:val="22"/>
        </w:rPr>
        <w:t xml:space="preserve">) pont szerinti módon, Hévíz Város Önkormányzatának közreműködésével – </w:t>
      </w:r>
      <w:r w:rsidRPr="00DC432A">
        <w:rPr>
          <w:rFonts w:cs="Arial"/>
          <w:color w:val="000000" w:themeColor="text1"/>
          <w:sz w:val="22"/>
          <w:szCs w:val="22"/>
        </w:rPr>
        <w:t>megfizetni.</w:t>
      </w:r>
    </w:p>
    <w:p w:rsidR="009E5489" w:rsidRPr="00DC432A" w:rsidRDefault="009E5489" w:rsidP="00EC602A">
      <w:pPr>
        <w:pStyle w:val="Csakszveg"/>
        <w:ind w:left="720"/>
        <w:rPr>
          <w:rFonts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376"/>
        </w:tabs>
        <w:spacing w:before="0" w:after="0" w:line="240" w:lineRule="auto"/>
        <w:ind w:left="360" w:right="40" w:hanging="340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lastRenderedPageBreak/>
        <w:t xml:space="preserve">Megállapodást kötő felek megállapodnak abban, hogy az 5. pont szerinti hozzájárulás összegét </w:t>
      </w:r>
      <w:r w:rsidR="00DC432A" w:rsidRPr="00DC432A">
        <w:rPr>
          <w:rFonts w:ascii="Arial" w:hAnsi="Arial" w:cs="Arial"/>
          <w:sz w:val="22"/>
          <w:szCs w:val="22"/>
        </w:rPr>
        <w:t xml:space="preserve">Hévíz Város Önkormányzata </w:t>
      </w:r>
      <w:r w:rsidRPr="00DC432A">
        <w:rPr>
          <w:rFonts w:ascii="Arial" w:hAnsi="Arial" w:cs="Arial"/>
          <w:sz w:val="22"/>
          <w:szCs w:val="22"/>
        </w:rPr>
        <w:t xml:space="preserve">a megbízó a társadalombiztosítási finanszírozással egyidejűleg átutalja a </w:t>
      </w:r>
      <w:proofErr w:type="gramStart"/>
      <w:r w:rsidRPr="00DC432A">
        <w:rPr>
          <w:rFonts w:ascii="Arial" w:hAnsi="Arial" w:cs="Arial"/>
          <w:sz w:val="22"/>
          <w:szCs w:val="22"/>
        </w:rPr>
        <w:t>megbízott …</w:t>
      </w:r>
      <w:proofErr w:type="gramEnd"/>
      <w:r w:rsidRPr="00DC432A">
        <w:rPr>
          <w:rFonts w:ascii="Arial" w:hAnsi="Arial" w:cs="Arial"/>
          <w:sz w:val="22"/>
          <w:szCs w:val="22"/>
        </w:rPr>
        <w:t>……………………… sz. fizetési számlájára, számla ellenében.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376"/>
        </w:tabs>
        <w:spacing w:before="0" w:after="0" w:line="240" w:lineRule="auto"/>
        <w:ind w:left="360" w:right="40" w:hanging="340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A felek megállapodása szerint </w:t>
      </w:r>
      <w:r w:rsidR="00DC432A" w:rsidRPr="00DC432A">
        <w:rPr>
          <w:rFonts w:ascii="Arial" w:hAnsi="Arial" w:cs="Arial"/>
          <w:sz w:val="22"/>
          <w:szCs w:val="22"/>
        </w:rPr>
        <w:t xml:space="preserve">Hévíz Város Önkormányzata megbízó </w:t>
      </w:r>
      <w:r w:rsidRPr="00DC432A">
        <w:rPr>
          <w:rFonts w:ascii="Arial" w:hAnsi="Arial" w:cs="Arial"/>
          <w:sz w:val="22"/>
          <w:szCs w:val="22"/>
        </w:rPr>
        <w:t xml:space="preserve">jelen megállapodás aláírásával kifejezetten felhatalmazza a megbízottat arra, hogy amennyiben jelen megállapodás 6.) pontjában meghatározott fizetési kötelezettségének ismételt írásbeli felszólítás ellenére sem tesz eleget, a megbízott jogosult a megbízók 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nevében Hévíz Város Önkormányzat mindenkori bankszámlája terhére azonnali beszedési megbízást (inkasszót) benyújtani. Az inkasszóra felhatalmazó levél jelen megállapodás elválaszthatatlan függelékét</w:t>
      </w:r>
      <w:r w:rsidRPr="00DC432A">
        <w:rPr>
          <w:rFonts w:ascii="Arial" w:hAnsi="Arial" w:cs="Arial"/>
          <w:sz w:val="22"/>
          <w:szCs w:val="22"/>
        </w:rPr>
        <w:t xml:space="preserve"> képezi. Amennyiben az önkormányzati hozzájárulás összegének beszedésére irányuló eljárás nem vezet eredményre, úgy a megbízott jogosult indokolás nélkül írásban azonnali hatállyal jelen megállapodást felmondani. A megállapodás jelen pont szerinti felmondása a megbízót nem mentesíti a jelen megállapodásból fakadó kötelezettségei teljesítése alól, megegyezés hiányában a megbízott bírósági úton is érvényesítheti az ezzel kapcsolatos igényeit.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proofErr w:type="gramStart"/>
      <w:r w:rsidRPr="00DC432A">
        <w:rPr>
          <w:rFonts w:ascii="Arial" w:hAnsi="Arial" w:cs="Arial"/>
          <w:sz w:val="22"/>
          <w:szCs w:val="22"/>
        </w:rPr>
        <w:t>Felek rögzítik, hogy jelen szerződés teljesítéséből fakadóan tudomásukra jutott személyes adatok kezeléséhez hozzájárulnak, az adatkezelés során kölcsönösen betartják a hatályos magyar és európai uniós adatvédelmi szabályokat, az információs önrendelkezési jogról és az információszabadságról szóló 2011. évi CXII. törvény (</w:t>
      </w:r>
      <w:proofErr w:type="spellStart"/>
      <w:r w:rsidRPr="00DC432A">
        <w:rPr>
          <w:rFonts w:ascii="Arial" w:hAnsi="Arial" w:cs="Arial"/>
          <w:sz w:val="22"/>
          <w:szCs w:val="22"/>
        </w:rPr>
        <w:t>Infotv</w:t>
      </w:r>
      <w:proofErr w:type="spellEnd"/>
      <w:r w:rsidRPr="00DC432A">
        <w:rPr>
          <w:rFonts w:ascii="Arial" w:hAnsi="Arial" w:cs="Arial"/>
          <w:sz w:val="22"/>
          <w:szCs w:val="22"/>
        </w:rPr>
        <w:t>.), valamint a természetes személyeknek a személyes adatok kezelése tekintetében történő védelméről és az ilyen adatok szabad áramlásáról, valamint a 95/46/EK rendelet hatályon kívül helyezéséről szóló Európai Parlament és a Tanács (EU) 2016/679. számú rendelet (GDPR) rendelkezéseit</w:t>
      </w:r>
      <w:proofErr w:type="gramEnd"/>
      <w:r w:rsidRPr="00DC432A">
        <w:rPr>
          <w:rFonts w:ascii="Arial" w:hAnsi="Arial" w:cs="Arial"/>
          <w:sz w:val="22"/>
          <w:szCs w:val="22"/>
        </w:rPr>
        <w:t>.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>Jelen megállapodásban nem szabályozott kérdések tekintetében a Ptk., az Mötv</w:t>
      </w:r>
      <w:proofErr w:type="gramStart"/>
      <w:r w:rsidRPr="00DC432A">
        <w:rPr>
          <w:rFonts w:ascii="Arial" w:hAnsi="Arial" w:cs="Arial"/>
          <w:sz w:val="22"/>
          <w:szCs w:val="22"/>
        </w:rPr>
        <w:t>.,</w:t>
      </w:r>
      <w:proofErr w:type="gramEnd"/>
      <w:r w:rsidRPr="00DC432A">
        <w:rPr>
          <w:rFonts w:ascii="Arial" w:hAnsi="Arial" w:cs="Arial"/>
          <w:sz w:val="22"/>
          <w:szCs w:val="22"/>
        </w:rPr>
        <w:t xml:space="preserve"> az államháztartásról szóló 2011. évi CXCV. törvény, valamint a vonatkozó egyéb jogszabályok előírásai az irányadóak.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Jelen feladat-ellátási megállapodás 2020. július 1-én lép hatályba és 2020. december 31. időtartamáig szól. A megállapodás a határidő lejártával minden további intézkedés nélkül megszűnik, </w:t>
      </w:r>
      <w:proofErr w:type="gramStart"/>
      <w:r w:rsidRPr="00DC432A">
        <w:rPr>
          <w:rFonts w:ascii="Arial" w:hAnsi="Arial" w:cs="Arial"/>
          <w:sz w:val="22"/>
          <w:szCs w:val="22"/>
        </w:rPr>
        <w:t>kivéve</w:t>
      </w:r>
      <w:proofErr w:type="gramEnd"/>
      <w:r w:rsidRPr="00DC432A">
        <w:rPr>
          <w:rFonts w:ascii="Arial" w:hAnsi="Arial" w:cs="Arial"/>
          <w:sz w:val="22"/>
          <w:szCs w:val="22"/>
        </w:rPr>
        <w:t xml:space="preserve"> ha Felek ettől kifejezetten eltérően rendelkeznek.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Felek egyúttal legkésőbb 2020. november 30-ig felülvizsgálják megállapodásukat a határozott idejű szerződés lejártát követő időszakot illetően, egyúttal kijelentik, hogy tárgyalásokat folytatnak a jövőbeni együttműködés lehetőségét illetően.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Felek a 10. pontban foglalt határnapot követő 15 napon belül kötelesek egymással elszámolni, az együttműködés időszakáról egymásnak adatokat szolgáltatni.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Jelen megállapodás 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érvényességéhez megbízó önkormányzatok Képviselő-testületei hozzájárultak. </w:t>
      </w: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Felek kötelezettséget vállalnak arra, hogy az elmúlt időszak fokozott járványügyi </w:t>
      </w:r>
      <w:bookmarkStart w:id="0" w:name="_GoBack"/>
      <w:bookmarkEnd w:id="0"/>
      <w:r w:rsidRPr="00DC432A">
        <w:rPr>
          <w:rFonts w:ascii="Arial" w:hAnsi="Arial" w:cs="Arial"/>
          <w:color w:val="000000" w:themeColor="text1"/>
          <w:sz w:val="22"/>
          <w:szCs w:val="22"/>
        </w:rPr>
        <w:t>veszélyhelyzete kapcsán folyamatosan figyelemmel</w:t>
      </w:r>
      <w:r w:rsidRPr="00DC432A">
        <w:rPr>
          <w:rFonts w:ascii="Arial" w:hAnsi="Arial" w:cs="Arial"/>
          <w:sz w:val="22"/>
          <w:szCs w:val="22"/>
        </w:rPr>
        <w:t xml:space="preserve"> kísérik az előírásokat, jogszabályi változásokat, minisztériumi, népegészségügyi és szakmai előírásokat, rendelkezéseket, melyekről szükség szerint egyeztetnek. </w:t>
      </w:r>
    </w:p>
    <w:p w:rsidR="009E5489" w:rsidRPr="00DC432A" w:rsidRDefault="009E5489" w:rsidP="009E5489">
      <w:pPr>
        <w:pStyle w:val="Szvegtrzs7"/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Szvegtrzs7"/>
        <w:numPr>
          <w:ilvl w:val="1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right="40" w:hanging="426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Jelen megállapodást a felek, mint akaratukkal mindenben megegyezőt jóváhagyólag </w:t>
      </w:r>
      <w:proofErr w:type="gramStart"/>
      <w:r w:rsidRPr="00DC432A">
        <w:rPr>
          <w:rFonts w:ascii="Arial" w:hAnsi="Arial" w:cs="Arial"/>
          <w:sz w:val="22"/>
          <w:szCs w:val="22"/>
        </w:rPr>
        <w:t>5  példányban</w:t>
      </w:r>
      <w:proofErr w:type="gramEnd"/>
      <w:r w:rsidRPr="00DC432A">
        <w:rPr>
          <w:rFonts w:ascii="Arial" w:hAnsi="Arial" w:cs="Arial"/>
          <w:sz w:val="22"/>
          <w:szCs w:val="22"/>
        </w:rPr>
        <w:t xml:space="preserve"> aláírják.</w:t>
      </w:r>
    </w:p>
    <w:p w:rsidR="009E5489" w:rsidRPr="00DC432A" w:rsidRDefault="009E5489" w:rsidP="009E5489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Norml1"/>
        <w:jc w:val="both"/>
        <w:rPr>
          <w:rFonts w:ascii="Arial" w:hAnsi="Arial" w:cs="Arial"/>
          <w:sz w:val="22"/>
          <w:szCs w:val="22"/>
        </w:rPr>
      </w:pPr>
      <w:r w:rsidRPr="00DC432A">
        <w:rPr>
          <w:rFonts w:ascii="Arial" w:hAnsi="Arial" w:cs="Arial"/>
          <w:sz w:val="22"/>
          <w:szCs w:val="22"/>
        </w:rPr>
        <w:t xml:space="preserve">Keszthely, 2020. …………………… </w:t>
      </w:r>
      <w:r w:rsidRPr="00DC432A">
        <w:rPr>
          <w:rFonts w:ascii="Arial" w:hAnsi="Arial" w:cs="Arial"/>
          <w:sz w:val="22"/>
          <w:szCs w:val="22"/>
        </w:rPr>
        <w:tab/>
      </w:r>
      <w:r w:rsidRPr="00DC432A">
        <w:rPr>
          <w:rFonts w:ascii="Arial" w:hAnsi="Arial" w:cs="Arial"/>
          <w:sz w:val="22"/>
          <w:szCs w:val="22"/>
        </w:rPr>
        <w:tab/>
        <w:t xml:space="preserve">Hévíz, </w:t>
      </w:r>
      <w:proofErr w:type="gramStart"/>
      <w:r w:rsidRPr="00DC432A">
        <w:rPr>
          <w:rFonts w:ascii="Arial" w:hAnsi="Arial" w:cs="Arial"/>
          <w:sz w:val="22"/>
          <w:szCs w:val="22"/>
        </w:rPr>
        <w:t>2020. …</w:t>
      </w:r>
      <w:proofErr w:type="gramEnd"/>
      <w:r w:rsidRPr="00DC432A">
        <w:rPr>
          <w:rFonts w:ascii="Arial" w:hAnsi="Arial" w:cs="Arial"/>
          <w:sz w:val="22"/>
          <w:szCs w:val="22"/>
        </w:rPr>
        <w:t>…………………….</w:t>
      </w:r>
    </w:p>
    <w:p w:rsidR="009E5489" w:rsidRPr="00DC432A" w:rsidRDefault="009E5489" w:rsidP="009E5489">
      <w:pPr>
        <w:pStyle w:val="Norml1"/>
        <w:jc w:val="both"/>
        <w:rPr>
          <w:rFonts w:ascii="Arial" w:hAnsi="Arial" w:cs="Arial"/>
          <w:sz w:val="22"/>
          <w:szCs w:val="22"/>
        </w:rPr>
      </w:pPr>
    </w:p>
    <w:p w:rsidR="009E5489" w:rsidRPr="00DC432A" w:rsidRDefault="009E5489" w:rsidP="009E5489">
      <w:pPr>
        <w:pStyle w:val="Norml1"/>
        <w:jc w:val="both"/>
        <w:rPr>
          <w:rFonts w:ascii="Arial" w:hAnsi="Arial" w:cs="Arial"/>
          <w:color w:val="0070C0"/>
          <w:sz w:val="22"/>
          <w:szCs w:val="22"/>
        </w:rPr>
      </w:pPr>
    </w:p>
    <w:p w:rsidR="00EC602A" w:rsidRPr="00DC432A" w:rsidRDefault="00EC602A" w:rsidP="009E5489">
      <w:pPr>
        <w:pStyle w:val="Norml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>Hévíz Város Önkormányzat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ab/>
        <w:t>„Ügyelet” Keszthely Városkörnyéki Orvosi Ügyelet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lastRenderedPageBreak/>
        <w:tab/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.: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Papp Gábor polgármester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ab/>
        <w:t>és Készenlétet Ellátó Nonprofit Közhasznú Kft.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.: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Dr. Németh András ügyvezető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  <w:t>Alsópáhok Község Önkormányzata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.: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Czigány Sándor polgármester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  <w:t>Felsőpáhok Község Önkormányzata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.: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Prótár</w:t>
      </w:r>
      <w:proofErr w:type="spell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Richárd Krisztián polgármester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  <w:t>Nemesbük Község Önkormányzata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.: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Dr. Simotics Barnabás polgármester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  <w:t>Zalaköveskút Község Önkormányzata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ab/>
      </w:r>
      <w:proofErr w:type="spellStart"/>
      <w:r w:rsidRPr="00DC432A">
        <w:rPr>
          <w:rFonts w:ascii="Arial" w:hAnsi="Arial" w:cs="Arial"/>
          <w:color w:val="000000" w:themeColor="text1"/>
          <w:sz w:val="22"/>
          <w:szCs w:val="22"/>
        </w:rPr>
        <w:t>képv</w:t>
      </w:r>
      <w:proofErr w:type="spellEnd"/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>.: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Tolnai István polgármester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>Felek a feladat-ellátási megállapodást az alábbi határozataikkal jóváhagyták: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DC432A" w:rsidRDefault="00EC602A" w:rsidP="00EC602A">
      <w:pPr>
        <w:tabs>
          <w:tab w:val="center" w:pos="2268"/>
          <w:tab w:val="center" w:pos="637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>Hévíz Város Önkormányzatának</w:t>
      </w:r>
      <w:r w:rsidR="00B45EB5">
        <w:rPr>
          <w:rFonts w:ascii="Arial" w:hAnsi="Arial" w:cs="Arial"/>
          <w:color w:val="000000" w:themeColor="text1"/>
          <w:sz w:val="22"/>
          <w:szCs w:val="22"/>
        </w:rPr>
        <w:t xml:space="preserve"> Képviselő-testülete 113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/2020.</w:t>
      </w:r>
      <w:r w:rsidR="00B45EB5">
        <w:rPr>
          <w:rFonts w:ascii="Arial" w:hAnsi="Arial" w:cs="Arial"/>
          <w:color w:val="000000" w:themeColor="text1"/>
          <w:sz w:val="22"/>
          <w:szCs w:val="22"/>
        </w:rPr>
        <w:t>(VI.29.)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határozat</w:t>
      </w:r>
    </w:p>
    <w:p w:rsidR="00EC602A" w:rsidRPr="00DC432A" w:rsidRDefault="00EC602A" w:rsidP="00EC602A">
      <w:pPr>
        <w:tabs>
          <w:tab w:val="center" w:pos="2268"/>
          <w:tab w:val="center" w:pos="6379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Alsópáhok Község Önkormányzatának Képviselő-testülete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>38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/2020</w:t>
      </w:r>
      <w:r w:rsidR="00B45EB5">
        <w:rPr>
          <w:rFonts w:ascii="Arial" w:hAnsi="Arial" w:cs="Arial"/>
          <w:color w:val="000000" w:themeColor="text1"/>
          <w:sz w:val="22"/>
          <w:szCs w:val="22"/>
        </w:rPr>
        <w:t>.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>(</w:t>
      </w:r>
      <w:r w:rsidR="00B45EB5">
        <w:rPr>
          <w:rFonts w:ascii="Arial" w:hAnsi="Arial" w:cs="Arial"/>
          <w:color w:val="000000" w:themeColor="text1"/>
          <w:sz w:val="22"/>
          <w:szCs w:val="22"/>
        </w:rPr>
        <w:t>VI.30.)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 határozat</w:t>
      </w: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Felsőpáhok Község Önkormányzatának </w:t>
      </w:r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Képviselő-testülete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 xml:space="preserve"> 31</w:t>
      </w:r>
      <w:proofErr w:type="gramEnd"/>
      <w:r w:rsidR="0055335A">
        <w:rPr>
          <w:rFonts w:ascii="Arial" w:hAnsi="Arial" w:cs="Arial"/>
          <w:color w:val="000000" w:themeColor="text1"/>
          <w:sz w:val="22"/>
          <w:szCs w:val="22"/>
        </w:rPr>
        <w:t>/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2020.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 xml:space="preserve">(VI.29.) 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Nemesbük Község Önkormányzatának Képviselő-testülete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>41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/2020.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 xml:space="preserve">(VI.29.) 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határozat</w:t>
      </w:r>
    </w:p>
    <w:p w:rsidR="00EC602A" w:rsidRPr="00DC432A" w:rsidRDefault="00EC602A" w:rsidP="00EC602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Zalaköveskút Község Önkormányzatának </w:t>
      </w:r>
      <w:proofErr w:type="gramStart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Képviselő-testülete 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>19</w:t>
      </w:r>
      <w:proofErr w:type="gramEnd"/>
      <w:r w:rsidRPr="00DC432A">
        <w:rPr>
          <w:rFonts w:ascii="Arial" w:hAnsi="Arial" w:cs="Arial"/>
          <w:color w:val="000000" w:themeColor="text1"/>
          <w:sz w:val="22"/>
          <w:szCs w:val="22"/>
        </w:rPr>
        <w:t xml:space="preserve">/2020. </w:t>
      </w:r>
      <w:r w:rsidR="0055335A">
        <w:rPr>
          <w:rFonts w:ascii="Arial" w:hAnsi="Arial" w:cs="Arial"/>
          <w:color w:val="000000" w:themeColor="text1"/>
          <w:sz w:val="22"/>
          <w:szCs w:val="22"/>
        </w:rPr>
        <w:t>(VI.29.) h</w:t>
      </w:r>
      <w:r w:rsidRPr="00DC432A">
        <w:rPr>
          <w:rFonts w:ascii="Arial" w:hAnsi="Arial" w:cs="Arial"/>
          <w:color w:val="000000" w:themeColor="text1"/>
          <w:sz w:val="22"/>
          <w:szCs w:val="22"/>
        </w:rPr>
        <w:t>atározat</w:t>
      </w:r>
    </w:p>
    <w:p w:rsidR="00EC602A" w:rsidRPr="00DC432A" w:rsidRDefault="00EC602A" w:rsidP="00EC602A">
      <w:pPr>
        <w:pStyle w:val="Norml1"/>
        <w:tabs>
          <w:tab w:val="left" w:pos="142"/>
          <w:tab w:val="center" w:pos="6663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EC602A" w:rsidRPr="008460BC" w:rsidRDefault="00EC602A" w:rsidP="00EC602A">
      <w:pPr>
        <w:rPr>
          <w:color w:val="000000" w:themeColor="text1"/>
          <w:u w:val="single"/>
        </w:rPr>
      </w:pPr>
    </w:p>
    <w:p w:rsidR="00EC602A" w:rsidRPr="008460BC" w:rsidRDefault="00EC602A" w:rsidP="009E5489">
      <w:pPr>
        <w:pStyle w:val="Norml1"/>
        <w:jc w:val="both"/>
        <w:rPr>
          <w:rFonts w:ascii="Arial" w:hAnsi="Arial"/>
          <w:color w:val="000000" w:themeColor="text1"/>
          <w:sz w:val="22"/>
          <w:szCs w:val="22"/>
        </w:rPr>
      </w:pPr>
    </w:p>
    <w:sectPr w:rsidR="00EC602A" w:rsidRPr="008460BC" w:rsidSect="00555447">
      <w:footerReference w:type="default" r:id="rId7"/>
      <w:pgSz w:w="11906" w:h="16838"/>
      <w:pgMar w:top="993" w:right="1418" w:bottom="113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E0A" w:rsidRDefault="001A0E0A" w:rsidP="00555447">
      <w:r>
        <w:separator/>
      </w:r>
    </w:p>
  </w:endnote>
  <w:endnote w:type="continuationSeparator" w:id="0">
    <w:p w:rsidR="001A0E0A" w:rsidRDefault="001A0E0A" w:rsidP="005554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0346108"/>
      <w:docPartObj>
        <w:docPartGallery w:val="Page Numbers (Bottom of Page)"/>
        <w:docPartUnique/>
      </w:docPartObj>
    </w:sdtPr>
    <w:sdtContent>
      <w:p w:rsidR="004814D8" w:rsidRDefault="004814D8">
        <w:pPr>
          <w:pStyle w:val="llb"/>
          <w:jc w:val="right"/>
          <w:rPr>
            <w:rFonts w:hint="eastAsia"/>
          </w:rPr>
        </w:pPr>
        <w:fldSimple w:instr="PAGE">
          <w:r w:rsidR="00B45EB5">
            <w:rPr>
              <w:rFonts w:hint="eastAsia"/>
              <w:noProof/>
            </w:rPr>
            <w:t>4</w:t>
          </w:r>
        </w:fldSimple>
      </w:p>
    </w:sdtContent>
  </w:sdt>
  <w:p w:rsidR="004814D8" w:rsidRDefault="004814D8">
    <w:pPr>
      <w:pStyle w:val="llb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E0A" w:rsidRDefault="001A0E0A" w:rsidP="00555447">
      <w:r>
        <w:separator/>
      </w:r>
    </w:p>
  </w:footnote>
  <w:footnote w:type="continuationSeparator" w:id="0">
    <w:p w:rsidR="001A0E0A" w:rsidRDefault="001A0E0A" w:rsidP="005554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350A"/>
    <w:multiLevelType w:val="multilevel"/>
    <w:tmpl w:val="E2EAD72A"/>
    <w:lvl w:ilvl="0">
      <w:start w:val="1"/>
      <w:numFmt w:val="bullet"/>
      <w:lvlText w:val="•"/>
      <w:lvlJc w:val="left"/>
      <w:pPr>
        <w:ind w:left="720" w:hanging="360"/>
      </w:pPr>
      <w:rPr>
        <w:rFonts w:ascii="Palatino Linotype" w:hAnsi="Palatino Linotype" w:cs="Palatino Linotype" w:hint="default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1">
      <w:start w:val="4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2">
      <w:start w:val="1"/>
      <w:numFmt w:val="lowerLetter"/>
      <w:lvlText w:val="%3)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3">
      <w:start w:val="2"/>
      <w:numFmt w:val="lowerLetter"/>
      <w:lvlText w:val="%4)"/>
      <w:lvlJc w:val="left"/>
      <w:pPr>
        <w:ind w:left="180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>
    <w:nsid w:val="360F1716"/>
    <w:multiLevelType w:val="multilevel"/>
    <w:tmpl w:val="99A2785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sz w:val="20"/>
        <w:szCs w:val="20"/>
        <w:u w:val="none"/>
      </w:r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5489"/>
    <w:rsid w:val="001A0E0A"/>
    <w:rsid w:val="00251DD9"/>
    <w:rsid w:val="004115D1"/>
    <w:rsid w:val="00477249"/>
    <w:rsid w:val="004814D8"/>
    <w:rsid w:val="0055335A"/>
    <w:rsid w:val="00555447"/>
    <w:rsid w:val="007C5D25"/>
    <w:rsid w:val="008460BC"/>
    <w:rsid w:val="009E5489"/>
    <w:rsid w:val="00AB402D"/>
    <w:rsid w:val="00B45EB5"/>
    <w:rsid w:val="00C04BFF"/>
    <w:rsid w:val="00C237D1"/>
    <w:rsid w:val="00DC432A"/>
    <w:rsid w:val="00E356D6"/>
    <w:rsid w:val="00EC602A"/>
    <w:rsid w:val="00FC5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E5489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1">
    <w:name w:val="Normál1"/>
    <w:rsid w:val="009E5489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character" w:customStyle="1" w:styleId="Szvegtrzs2">
    <w:name w:val="Szövegtörzs (2)_"/>
    <w:basedOn w:val="Bekezdsalapbettpusa"/>
    <w:rsid w:val="009E5489"/>
    <w:rPr>
      <w:rFonts w:ascii="Palatino Linotype" w:eastAsia="Palatino Linotype" w:hAnsi="Palatino Linotype" w:cs="Palatino Linotype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</w:rPr>
  </w:style>
  <w:style w:type="character" w:customStyle="1" w:styleId="Szvegtrzs20">
    <w:name w:val="Szövegtörzs (2)"/>
    <w:basedOn w:val="Szvegtrzs2"/>
    <w:rsid w:val="009E5489"/>
    <w:rPr>
      <w:rFonts w:ascii="Palatino Linotype" w:eastAsia="Palatino Linotype" w:hAnsi="Palatino Linotype" w:cs="Palatino Linotype"/>
      <w:b w:val="0"/>
      <w:bCs w:val="0"/>
      <w:i w:val="0"/>
      <w:iCs w:val="0"/>
      <w:caps w:val="0"/>
      <w:smallCaps w:val="0"/>
      <w:strike w:val="0"/>
      <w:dstrike w:val="0"/>
      <w:spacing w:val="0"/>
      <w:sz w:val="20"/>
      <w:szCs w:val="20"/>
      <w:u w:val="single"/>
    </w:rPr>
  </w:style>
  <w:style w:type="character" w:customStyle="1" w:styleId="Szvegtrzs">
    <w:name w:val="Szövegtörzs_"/>
    <w:basedOn w:val="Bekezdsalapbettpusa"/>
    <w:link w:val="Szvegtrzs7"/>
    <w:rsid w:val="009E5489"/>
    <w:rPr>
      <w:rFonts w:ascii="Palatino Linotype" w:eastAsia="Palatino Linotype" w:hAnsi="Palatino Linotype" w:cs="Palatino Linotype"/>
      <w:sz w:val="20"/>
      <w:szCs w:val="20"/>
      <w:shd w:val="clear" w:color="auto" w:fill="FFFFFF"/>
    </w:rPr>
  </w:style>
  <w:style w:type="character" w:customStyle="1" w:styleId="SzvegtrzsFlkvr">
    <w:name w:val="Szövegtörzs + Félkövér"/>
    <w:basedOn w:val="Szvegtrzs"/>
    <w:rsid w:val="009E5489"/>
    <w:rPr>
      <w:rFonts w:ascii="Palatino Linotype" w:eastAsia="Palatino Linotype" w:hAnsi="Palatino Linotype" w:cs="Palatino Linotype"/>
      <w:b/>
      <w:bCs/>
      <w:sz w:val="20"/>
      <w:szCs w:val="20"/>
      <w:shd w:val="clear" w:color="auto" w:fill="FFFFFF"/>
    </w:rPr>
  </w:style>
  <w:style w:type="paragraph" w:customStyle="1" w:styleId="Szvegtrzs7">
    <w:name w:val="Szövegtörzs7"/>
    <w:basedOn w:val="Norml1"/>
    <w:link w:val="Szvegtrzs"/>
    <w:rsid w:val="009E5489"/>
    <w:pPr>
      <w:shd w:val="clear" w:color="auto" w:fill="FFFFFF"/>
      <w:spacing w:before="540" w:after="180" w:line="252" w:lineRule="exact"/>
      <w:ind w:hanging="520"/>
      <w:jc w:val="both"/>
    </w:pPr>
    <w:rPr>
      <w:rFonts w:ascii="Palatino Linotype" w:eastAsia="Palatino Linotype" w:hAnsi="Palatino Linotype" w:cs="Palatino Linotype"/>
      <w:color w:val="auto"/>
      <w:sz w:val="20"/>
      <w:szCs w:val="20"/>
      <w:lang w:eastAsia="en-US" w:bidi="ar-SA"/>
    </w:rPr>
  </w:style>
  <w:style w:type="paragraph" w:styleId="llb">
    <w:name w:val="footer"/>
    <w:basedOn w:val="Norml1"/>
    <w:link w:val="llbChar"/>
    <w:uiPriority w:val="99"/>
    <w:unhideWhenUsed/>
    <w:rsid w:val="009E548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5489"/>
    <w:rPr>
      <w:rFonts w:ascii="Liberation Serif" w:eastAsia="SimSun" w:hAnsi="Liberation Serif" w:cs="Mangal"/>
      <w:color w:val="000000"/>
      <w:sz w:val="24"/>
      <w:szCs w:val="24"/>
      <w:lang w:eastAsia="zh-CN" w:bidi="hi-IN"/>
    </w:rPr>
  </w:style>
  <w:style w:type="paragraph" w:styleId="Csakszveg">
    <w:name w:val="Plain Text"/>
    <w:basedOn w:val="Norml"/>
    <w:link w:val="CsakszvegChar"/>
    <w:uiPriority w:val="99"/>
    <w:unhideWhenUsed/>
    <w:rsid w:val="00EC602A"/>
    <w:rPr>
      <w:rFonts w:ascii="Arial" w:eastAsiaTheme="minorHAnsi" w:hAnsi="Arial" w:cstheme="minorHAnsi"/>
      <w:sz w:val="20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EC602A"/>
    <w:rPr>
      <w:rFonts w:ascii="Arial" w:hAnsi="Arial" w:cstheme="minorHAnsi"/>
      <w:sz w:val="20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6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1328</Words>
  <Characters>9164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Tüske Róbert</dc:creator>
  <cp:lastModifiedBy>user</cp:lastModifiedBy>
  <cp:revision>5</cp:revision>
  <dcterms:created xsi:type="dcterms:W3CDTF">2020-06-29T10:56:00Z</dcterms:created>
  <dcterms:modified xsi:type="dcterms:W3CDTF">2020-07-27T10:40:00Z</dcterms:modified>
</cp:coreProperties>
</file>